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D" w:rsidRPr="008B1788" w:rsidRDefault="003529AD" w:rsidP="003529AD">
      <w:pPr>
        <w:pStyle w:val="Body1"/>
        <w:rPr>
          <w:rFonts w:ascii="Arial" w:hAnsi="Arial" w:cs="Arial"/>
          <w:color w:val="auto"/>
        </w:rPr>
      </w:pPr>
      <w:bookmarkStart w:id="0" w:name="_GoBack"/>
      <w:bookmarkEnd w:id="0"/>
    </w:p>
    <w:p w:rsidR="003529AD" w:rsidRPr="00737A8C" w:rsidRDefault="003529AD" w:rsidP="003529AD">
      <w:pPr>
        <w:pStyle w:val="Default"/>
        <w:jc w:val="center"/>
        <w:rPr>
          <w:rFonts w:ascii="Arial" w:hAnsi="Arial" w:cs="Arial"/>
          <w:b/>
          <w:iCs/>
          <w:color w:val="auto"/>
          <w:sz w:val="40"/>
          <w:szCs w:val="40"/>
        </w:rPr>
      </w:pPr>
      <w:r w:rsidRPr="00737A8C">
        <w:rPr>
          <w:rFonts w:ascii="Arial" w:hAnsi="Arial" w:cs="Arial"/>
          <w:b/>
          <w:sz w:val="40"/>
          <w:szCs w:val="40"/>
        </w:rPr>
        <w:t xml:space="preserve">Calendrier de rentrée des Options  non spécialistes avancés et initiation  </w:t>
      </w:r>
      <w:r w:rsidR="008D3F42">
        <w:rPr>
          <w:rFonts w:ascii="Arial" w:hAnsi="Arial" w:cs="Arial"/>
          <w:b/>
          <w:sz w:val="56"/>
          <w:szCs w:val="56"/>
        </w:rPr>
        <w:t>E</w:t>
      </w:r>
      <w:r w:rsidRPr="00737A8C">
        <w:rPr>
          <w:rFonts w:ascii="Arial" w:hAnsi="Arial" w:cs="Arial"/>
          <w:b/>
          <w:sz w:val="56"/>
          <w:szCs w:val="56"/>
        </w:rPr>
        <w:t>spagnol</w:t>
      </w:r>
      <w:r w:rsidRPr="00737A8C">
        <w:rPr>
          <w:rFonts w:ascii="Arial" w:hAnsi="Arial" w:cs="Arial"/>
          <w:sz w:val="40"/>
          <w:szCs w:val="40"/>
        </w:rPr>
        <w:t xml:space="preserve"> – </w:t>
      </w:r>
      <w:r w:rsidRPr="00737A8C">
        <w:rPr>
          <w:rFonts w:ascii="Arial" w:hAnsi="Arial" w:cs="Arial"/>
          <w:b/>
          <w:iCs/>
          <w:color w:val="auto"/>
          <w:sz w:val="40"/>
          <w:szCs w:val="40"/>
        </w:rPr>
        <w:t>Préinscription obligatoire</w:t>
      </w:r>
      <w:r>
        <w:rPr>
          <w:rFonts w:ascii="Arial" w:hAnsi="Arial" w:cs="Arial"/>
          <w:b/>
          <w:iCs/>
          <w:color w:val="auto"/>
          <w:sz w:val="40"/>
          <w:szCs w:val="40"/>
        </w:rPr>
        <w:t xml:space="preserve"> -</w:t>
      </w:r>
      <w:r w:rsidRPr="00737A8C">
        <w:rPr>
          <w:rFonts w:ascii="Arial" w:hAnsi="Arial" w:cs="Arial"/>
          <w:b/>
          <w:iCs/>
          <w:color w:val="auto"/>
          <w:sz w:val="40"/>
          <w:szCs w:val="40"/>
        </w:rPr>
        <w:t xml:space="preserve"> </w:t>
      </w:r>
      <w:r w:rsidRPr="00737A8C">
        <w:rPr>
          <w:rFonts w:ascii="Arial" w:hAnsi="Arial" w:cs="Arial"/>
          <w:b/>
          <w:sz w:val="40"/>
          <w:szCs w:val="40"/>
        </w:rPr>
        <w:t>Année 201</w:t>
      </w:r>
      <w:r>
        <w:rPr>
          <w:rFonts w:ascii="Arial" w:hAnsi="Arial" w:cs="Arial"/>
          <w:b/>
          <w:sz w:val="40"/>
          <w:szCs w:val="40"/>
        </w:rPr>
        <w:t>6/17</w:t>
      </w:r>
      <w:r w:rsidRPr="00737A8C">
        <w:rPr>
          <w:rFonts w:ascii="Arial" w:hAnsi="Arial" w:cs="Arial"/>
          <w:b/>
          <w:sz w:val="40"/>
          <w:szCs w:val="40"/>
        </w:rPr>
        <w:t xml:space="preserve"> </w:t>
      </w:r>
      <w:r w:rsidRPr="00737A8C">
        <w:rPr>
          <w:rFonts w:ascii="Arial" w:hAnsi="Arial" w:cs="Arial"/>
          <w:b/>
          <w:iCs/>
          <w:color w:val="auto"/>
          <w:sz w:val="40"/>
          <w:szCs w:val="40"/>
        </w:rPr>
        <w:t xml:space="preserve">    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Default="003529AD" w:rsidP="003529AD">
      <w:pPr>
        <w:pStyle w:val="Body1"/>
        <w:jc w:val="center"/>
        <w:rPr>
          <w:rFonts w:ascii="Arial" w:hAnsi="Arial" w:cs="Arial"/>
          <w:b/>
          <w:sz w:val="36"/>
          <w:szCs w:val="36"/>
        </w:rPr>
      </w:pPr>
      <w:r w:rsidRPr="00737A8C">
        <w:rPr>
          <w:rFonts w:ascii="Arial" w:hAnsi="Arial" w:cs="Arial"/>
          <w:b/>
          <w:sz w:val="40"/>
          <w:szCs w:val="40"/>
        </w:rPr>
        <w:t>INSCRIPTIONS OBLIGATOIRES DANS LES GROUPES DE NIVEAUX</w:t>
      </w:r>
    </w:p>
    <w:p w:rsidR="003529AD" w:rsidRPr="008B1788" w:rsidRDefault="003529AD" w:rsidP="003529AD">
      <w:pPr>
        <w:pStyle w:val="Body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 JEUDI  08/09/2016 en salle A9 (</w:t>
      </w:r>
      <w:r>
        <w:rPr>
          <w:rFonts w:ascii="Arial" w:hAnsi="Arial" w:cs="Arial"/>
          <w:b/>
          <w:sz w:val="32"/>
          <w:szCs w:val="32"/>
        </w:rPr>
        <w:t>Bâtiment Le Platane)</w:t>
      </w:r>
    </w:p>
    <w:p w:rsidR="003529AD" w:rsidRDefault="003529AD" w:rsidP="003529AD">
      <w:pPr>
        <w:pStyle w:val="Body1"/>
        <w:jc w:val="center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737A8C" w:rsidRDefault="003529AD" w:rsidP="003529AD">
      <w:pPr>
        <w:pStyle w:val="Default"/>
        <w:tabs>
          <w:tab w:val="left" w:pos="8647"/>
        </w:tabs>
        <w:ind w:right="-8"/>
        <w:rPr>
          <w:rFonts w:ascii="Arial" w:eastAsia="Times New Roman" w:hAnsi="Arial" w:cs="Arial"/>
          <w:b/>
          <w:sz w:val="22"/>
          <w:u w:val="single"/>
        </w:rPr>
      </w:pPr>
      <w:r w:rsidRPr="00737A8C">
        <w:rPr>
          <w:rFonts w:ascii="Arial" w:eastAsia="Times New Roman" w:hAnsi="Arial" w:cs="Arial"/>
          <w:b/>
          <w:sz w:val="22"/>
          <w:u w:val="single"/>
        </w:rPr>
        <w:t>INITIATION</w:t>
      </w:r>
    </w:p>
    <w:p w:rsidR="003529AD" w:rsidRPr="008B1788" w:rsidRDefault="003529AD" w:rsidP="003529AD">
      <w:pPr>
        <w:pStyle w:val="Default"/>
        <w:tabs>
          <w:tab w:val="left" w:pos="8647"/>
        </w:tabs>
        <w:ind w:right="-8"/>
        <w:rPr>
          <w:rFonts w:ascii="Arial" w:eastAsia="Calibri" w:hAnsi="Arial" w:cs="Arial"/>
          <w:b/>
          <w:bCs/>
          <w:color w:val="FF0000"/>
          <w:sz w:val="22"/>
          <w:szCs w:val="23"/>
        </w:rPr>
      </w:pPr>
      <w:r w:rsidRPr="008B1788">
        <w:rPr>
          <w:rFonts w:ascii="Arial" w:eastAsia="Times New Roman" w:hAnsi="Arial" w:cs="Arial"/>
          <w:b/>
          <w:sz w:val="22"/>
        </w:rPr>
        <w:t>LV30AM81</w:t>
      </w:r>
      <w:r w:rsidRPr="008B1788">
        <w:rPr>
          <w:rFonts w:ascii="Arial" w:eastAsia="Times New Roman" w:hAnsi="Arial" w:cs="Arial"/>
          <w:sz w:val="22"/>
        </w:rPr>
        <w:t xml:space="preserve"> (+LV30BM81)</w:t>
      </w:r>
      <w:r>
        <w:rPr>
          <w:rFonts w:ascii="Arial" w:eastAsia="Times New Roman" w:hAnsi="Arial" w:cs="Arial"/>
          <w:sz w:val="22"/>
        </w:rPr>
        <w:t xml:space="preserve"> : </w:t>
      </w:r>
      <w:r w:rsidRPr="008B1788">
        <w:rPr>
          <w:rFonts w:ascii="Arial" w:eastAsia="Times New Roman" w:hAnsi="Arial" w:cs="Arial"/>
          <w:b/>
          <w:sz w:val="22"/>
        </w:rPr>
        <w:t>Niveau débutant 1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ère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 w:rsidR="00F56381">
        <w:rPr>
          <w:rFonts w:ascii="Arial" w:eastAsia="Times New Roman" w:hAnsi="Arial" w:cs="Arial"/>
          <w:b/>
          <w:sz w:val="22"/>
        </w:rPr>
        <w:t xml:space="preserve"> </w:t>
      </w:r>
    </w:p>
    <w:p w:rsidR="003529AD" w:rsidRDefault="003529AD" w:rsidP="003529AD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/>
          <w:bCs/>
          <w:color w:val="auto"/>
          <w:sz w:val="22"/>
          <w:szCs w:val="23"/>
        </w:rPr>
      </w:pPr>
      <w:r w:rsidRPr="008B1788">
        <w:rPr>
          <w:rFonts w:ascii="Arial" w:eastAsia="Calibri" w:hAnsi="Arial" w:cs="Arial"/>
          <w:b/>
          <w:bCs/>
          <w:color w:val="auto"/>
          <w:sz w:val="22"/>
          <w:szCs w:val="23"/>
        </w:rPr>
        <w:t>Ouverts seulement aux étudiants n'ayant aucune connaissance de l'espagnol</w:t>
      </w:r>
      <w:r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 - </w:t>
      </w:r>
      <w:r w:rsidRPr="008B1788"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Présentation obligatoire du livret </w:t>
      </w:r>
      <w:r>
        <w:rPr>
          <w:rFonts w:ascii="Arial" w:eastAsia="Calibri" w:hAnsi="Arial" w:cs="Arial"/>
          <w:b/>
          <w:bCs/>
          <w:color w:val="auto"/>
          <w:sz w:val="22"/>
          <w:szCs w:val="23"/>
        </w:rPr>
        <w:t>scolaire lors du premier cours</w:t>
      </w:r>
    </w:p>
    <w:p w:rsidR="00F56381" w:rsidRDefault="003529AD" w:rsidP="003529AD">
      <w:pPr>
        <w:pStyle w:val="Default"/>
        <w:tabs>
          <w:tab w:val="left" w:pos="8647"/>
        </w:tabs>
        <w:ind w:right="33"/>
        <w:rPr>
          <w:rFonts w:ascii="Arial" w:eastAsia="Times New Roman" w:hAnsi="Arial" w:cs="Arial"/>
          <w:b/>
          <w:sz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LV30CM81 </w:t>
      </w:r>
      <w:r w:rsidRPr="00737A8C">
        <w:rPr>
          <w:rFonts w:ascii="Arial" w:eastAsia="Calibri" w:hAnsi="Arial" w:cs="Arial"/>
          <w:bCs/>
          <w:color w:val="auto"/>
          <w:sz w:val="22"/>
          <w:szCs w:val="23"/>
        </w:rPr>
        <w:t>(+ LV30DM81)</w:t>
      </w:r>
      <w:r>
        <w:rPr>
          <w:rFonts w:ascii="Arial" w:eastAsia="Calibri" w:hAnsi="Arial" w:cs="Arial"/>
          <w:bCs/>
          <w:color w:val="auto"/>
          <w:sz w:val="22"/>
          <w:szCs w:val="23"/>
        </w:rPr>
        <w:t xml:space="preserve"> : </w:t>
      </w:r>
      <w:r>
        <w:rPr>
          <w:rFonts w:ascii="Arial" w:eastAsia="Times New Roman" w:hAnsi="Arial" w:cs="Arial"/>
          <w:b/>
          <w:sz w:val="22"/>
        </w:rPr>
        <w:t>Niveau débutant 2ème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F56381">
        <w:rPr>
          <w:rFonts w:ascii="Arial" w:eastAsia="Times New Roman" w:hAnsi="Arial" w:cs="Arial"/>
          <w:b/>
          <w:sz w:val="22"/>
        </w:rPr>
        <w:t>-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F56381" w:rsidRPr="008B1788">
        <w:rPr>
          <w:rFonts w:ascii="Arial" w:eastAsia="Calibri" w:hAnsi="Arial" w:cs="Arial"/>
          <w:b/>
          <w:bCs/>
          <w:color w:val="auto"/>
          <w:sz w:val="22"/>
          <w:szCs w:val="23"/>
        </w:rPr>
        <w:t>Ouverts aux étudiants</w:t>
      </w:r>
      <w:r w:rsidR="00F56381"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 ayant validé les UE LV30A/BM81 ou un niveau A2</w:t>
      </w:r>
      <w:r>
        <w:rPr>
          <w:rFonts w:ascii="Arial" w:eastAsia="Times New Roman" w:hAnsi="Arial" w:cs="Arial"/>
          <w:b/>
          <w:sz w:val="22"/>
        </w:rPr>
        <w:t xml:space="preserve"> </w:t>
      </w:r>
    </w:p>
    <w:p w:rsidR="003529AD" w:rsidRPr="00737A8C" w:rsidRDefault="003529AD" w:rsidP="003529AD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Cs/>
          <w:color w:val="auto"/>
          <w:sz w:val="22"/>
          <w:szCs w:val="23"/>
        </w:rPr>
      </w:pPr>
      <w:r>
        <w:rPr>
          <w:rFonts w:ascii="Arial" w:eastAsia="Times New Roman" w:hAnsi="Arial" w:cs="Arial"/>
          <w:b/>
          <w:sz w:val="22"/>
        </w:rPr>
        <w:t xml:space="preserve">-   </w:t>
      </w:r>
      <w:r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LV30EM81 </w:t>
      </w:r>
      <w:r>
        <w:rPr>
          <w:rFonts w:ascii="Arial" w:eastAsia="Calibri" w:hAnsi="Arial" w:cs="Arial"/>
          <w:bCs/>
          <w:color w:val="auto"/>
          <w:sz w:val="22"/>
          <w:szCs w:val="23"/>
        </w:rPr>
        <w:t>(+ LV30F</w:t>
      </w:r>
      <w:r w:rsidRPr="00737A8C">
        <w:rPr>
          <w:rFonts w:ascii="Arial" w:eastAsia="Calibri" w:hAnsi="Arial" w:cs="Arial"/>
          <w:bCs/>
          <w:color w:val="auto"/>
          <w:sz w:val="22"/>
          <w:szCs w:val="23"/>
        </w:rPr>
        <w:t>M81)</w:t>
      </w:r>
      <w:r>
        <w:rPr>
          <w:rFonts w:ascii="Arial" w:eastAsia="Calibri" w:hAnsi="Arial" w:cs="Arial"/>
          <w:bCs/>
          <w:color w:val="auto"/>
          <w:sz w:val="22"/>
          <w:szCs w:val="23"/>
        </w:rPr>
        <w:t xml:space="preserve"> : </w:t>
      </w:r>
      <w:r>
        <w:rPr>
          <w:rFonts w:ascii="Arial" w:eastAsia="Times New Roman" w:hAnsi="Arial" w:cs="Arial"/>
          <w:b/>
          <w:sz w:val="22"/>
        </w:rPr>
        <w:t>Niveau débutant 3ème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</w:t>
      </w:r>
      <w:r w:rsidR="00F56381">
        <w:rPr>
          <w:rFonts w:ascii="Arial" w:eastAsia="Times New Roman" w:hAnsi="Arial" w:cs="Arial"/>
          <w:b/>
          <w:sz w:val="22"/>
        </w:rPr>
        <w:t xml:space="preserve">- </w:t>
      </w:r>
      <w:r w:rsidR="00F56381" w:rsidRPr="008B1788">
        <w:rPr>
          <w:rFonts w:ascii="Arial" w:eastAsia="Calibri" w:hAnsi="Arial" w:cs="Arial"/>
          <w:b/>
          <w:bCs/>
          <w:color w:val="auto"/>
          <w:sz w:val="22"/>
          <w:szCs w:val="23"/>
        </w:rPr>
        <w:t>Ouverts aux étudiants</w:t>
      </w:r>
      <w:r w:rsidR="00F56381">
        <w:rPr>
          <w:rFonts w:ascii="Arial" w:eastAsia="Calibri" w:hAnsi="Arial" w:cs="Arial"/>
          <w:b/>
          <w:bCs/>
          <w:color w:val="auto"/>
          <w:sz w:val="22"/>
          <w:szCs w:val="23"/>
        </w:rPr>
        <w:t xml:space="preserve"> ayant validé les UE LV30C/DM81 ou un niveau B1</w:t>
      </w:r>
    </w:p>
    <w:p w:rsidR="003529AD" w:rsidRDefault="003529AD" w:rsidP="003529AD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Cs/>
          <w:color w:val="auto"/>
          <w:sz w:val="22"/>
          <w:szCs w:val="23"/>
        </w:rPr>
      </w:pPr>
    </w:p>
    <w:p w:rsidR="003529AD" w:rsidRPr="00737A8C" w:rsidRDefault="003529AD" w:rsidP="003529AD">
      <w:pPr>
        <w:pStyle w:val="Default"/>
        <w:tabs>
          <w:tab w:val="left" w:pos="8647"/>
        </w:tabs>
        <w:ind w:right="33"/>
        <w:rPr>
          <w:rFonts w:ascii="Arial" w:eastAsia="Calibri" w:hAnsi="Arial" w:cs="Arial"/>
          <w:b/>
          <w:bCs/>
          <w:color w:val="auto"/>
          <w:sz w:val="22"/>
          <w:szCs w:val="23"/>
          <w:u w:val="single"/>
        </w:rPr>
      </w:pPr>
      <w:r w:rsidRPr="00737A8C">
        <w:rPr>
          <w:rFonts w:ascii="Arial" w:eastAsia="Calibri" w:hAnsi="Arial" w:cs="Arial"/>
          <w:b/>
          <w:bCs/>
          <w:color w:val="auto"/>
          <w:sz w:val="22"/>
          <w:szCs w:val="23"/>
          <w:u w:val="single"/>
        </w:rPr>
        <w:t>NON-SPECIALISTES</w:t>
      </w:r>
    </w:p>
    <w:p w:rsidR="003529AD" w:rsidRDefault="003529AD" w:rsidP="003529AD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 xml:space="preserve">Ces enseignements s’adressent aux étudiants ayant étudié l’espagnol au Collège ou Lycée </w:t>
      </w:r>
    </w:p>
    <w:p w:rsidR="003529AD" w:rsidRPr="008B1788" w:rsidRDefault="003529AD" w:rsidP="003529AD">
      <w:pPr>
        <w:pStyle w:val="Default"/>
        <w:tabs>
          <w:tab w:val="left" w:pos="8647"/>
        </w:tabs>
        <w:ind w:right="-8"/>
        <w:rPr>
          <w:rFonts w:ascii="Arial" w:eastAsia="Calibri" w:hAnsi="Arial" w:cs="Arial"/>
          <w:b/>
          <w:bCs/>
          <w:color w:val="FF0000"/>
          <w:sz w:val="22"/>
          <w:szCs w:val="23"/>
        </w:rPr>
      </w:pPr>
      <w:r>
        <w:rPr>
          <w:rFonts w:ascii="Arial" w:eastAsia="Times New Roman" w:hAnsi="Arial" w:cs="Arial"/>
          <w:b/>
          <w:sz w:val="22"/>
        </w:rPr>
        <w:t>LV30AM3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 (+LV30BM3</w:t>
      </w:r>
      <w:r w:rsidRPr="008B1788">
        <w:rPr>
          <w:rFonts w:ascii="Arial" w:eastAsia="Times New Roman" w:hAnsi="Arial" w:cs="Arial"/>
          <w:sz w:val="22"/>
        </w:rPr>
        <w:t>1)</w:t>
      </w:r>
      <w:r>
        <w:rPr>
          <w:rFonts w:ascii="Arial" w:eastAsia="Times New Roman" w:hAnsi="Arial" w:cs="Arial"/>
          <w:sz w:val="22"/>
        </w:rPr>
        <w:t xml:space="preserve"> : </w:t>
      </w:r>
      <w:r w:rsidRPr="008B1788">
        <w:rPr>
          <w:rFonts w:ascii="Arial" w:eastAsia="Times New Roman" w:hAnsi="Arial" w:cs="Arial"/>
          <w:b/>
          <w:sz w:val="22"/>
        </w:rPr>
        <w:t>1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ère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   -     LV30CM3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 (+LV30DM3</w:t>
      </w:r>
      <w:r w:rsidRPr="008B1788">
        <w:rPr>
          <w:rFonts w:ascii="Arial" w:eastAsia="Times New Roman" w:hAnsi="Arial" w:cs="Arial"/>
          <w:sz w:val="22"/>
        </w:rPr>
        <w:t>1)</w:t>
      </w:r>
      <w:r>
        <w:rPr>
          <w:rFonts w:ascii="Arial" w:eastAsia="Times New Roman" w:hAnsi="Arial" w:cs="Arial"/>
          <w:sz w:val="22"/>
        </w:rPr>
        <w:t xml:space="preserve"> : </w:t>
      </w:r>
      <w:r>
        <w:rPr>
          <w:rFonts w:ascii="Arial" w:eastAsia="Times New Roman" w:hAnsi="Arial" w:cs="Arial"/>
          <w:b/>
          <w:sz w:val="22"/>
        </w:rPr>
        <w:t>2</w:t>
      </w:r>
      <w:r>
        <w:rPr>
          <w:rFonts w:ascii="Arial" w:eastAsia="Times New Roman" w:hAnsi="Arial" w:cs="Arial"/>
          <w:b/>
          <w:sz w:val="22"/>
          <w:vertAlign w:val="superscript"/>
        </w:rPr>
        <w:t>èm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  <w:r>
        <w:rPr>
          <w:rFonts w:ascii="Arial" w:eastAsia="Times New Roman" w:hAnsi="Arial" w:cs="Arial"/>
          <w:b/>
          <w:sz w:val="22"/>
        </w:rPr>
        <w:t xml:space="preserve">       -        LV30EM3</w:t>
      </w:r>
      <w:r w:rsidRPr="008B1788">
        <w:rPr>
          <w:rFonts w:ascii="Arial" w:eastAsia="Times New Roman" w:hAnsi="Arial" w:cs="Arial"/>
          <w:b/>
          <w:sz w:val="22"/>
        </w:rPr>
        <w:t>1</w:t>
      </w:r>
      <w:r>
        <w:rPr>
          <w:rFonts w:ascii="Arial" w:eastAsia="Times New Roman" w:hAnsi="Arial" w:cs="Arial"/>
          <w:sz w:val="22"/>
        </w:rPr>
        <w:t xml:space="preserve"> (+LV30FM3</w:t>
      </w:r>
      <w:r w:rsidRPr="008B1788">
        <w:rPr>
          <w:rFonts w:ascii="Arial" w:eastAsia="Times New Roman" w:hAnsi="Arial" w:cs="Arial"/>
          <w:sz w:val="22"/>
        </w:rPr>
        <w:t>1)</w:t>
      </w:r>
      <w:r>
        <w:rPr>
          <w:rFonts w:ascii="Arial" w:eastAsia="Times New Roman" w:hAnsi="Arial" w:cs="Arial"/>
          <w:sz w:val="22"/>
        </w:rPr>
        <w:t xml:space="preserve"> : </w:t>
      </w:r>
      <w:r>
        <w:rPr>
          <w:rFonts w:ascii="Arial" w:eastAsia="Times New Roman" w:hAnsi="Arial" w:cs="Arial"/>
          <w:b/>
          <w:sz w:val="22"/>
        </w:rPr>
        <w:t>3</w:t>
      </w:r>
      <w:r>
        <w:rPr>
          <w:rFonts w:ascii="Arial" w:eastAsia="Times New Roman" w:hAnsi="Arial" w:cs="Arial"/>
          <w:b/>
          <w:sz w:val="22"/>
          <w:vertAlign w:val="superscript"/>
        </w:rPr>
        <w:t>èm</w:t>
      </w:r>
      <w:r w:rsidRPr="008B1788">
        <w:rPr>
          <w:rFonts w:ascii="Arial" w:eastAsia="Times New Roman" w:hAnsi="Arial" w:cs="Arial"/>
          <w:b/>
          <w:sz w:val="22"/>
          <w:vertAlign w:val="superscript"/>
        </w:rPr>
        <w:t>e</w:t>
      </w:r>
      <w:r w:rsidRPr="008B1788">
        <w:rPr>
          <w:rFonts w:ascii="Arial" w:eastAsia="Times New Roman" w:hAnsi="Arial" w:cs="Arial"/>
          <w:b/>
          <w:sz w:val="22"/>
        </w:rPr>
        <w:t xml:space="preserve"> année</w:t>
      </w:r>
    </w:p>
    <w:p w:rsidR="003529AD" w:rsidRPr="008B1788" w:rsidRDefault="003529AD" w:rsidP="003529AD">
      <w:pPr>
        <w:pStyle w:val="Default"/>
        <w:tabs>
          <w:tab w:val="left" w:pos="8647"/>
        </w:tabs>
        <w:ind w:right="-8"/>
        <w:rPr>
          <w:rFonts w:ascii="Arial" w:eastAsia="Calibri" w:hAnsi="Arial" w:cs="Arial"/>
          <w:b/>
          <w:bCs/>
          <w:color w:val="FF0000"/>
          <w:sz w:val="22"/>
          <w:szCs w:val="23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MATIN</w:t>
      </w:r>
    </w:p>
    <w:p w:rsidR="003529AD" w:rsidRPr="008B1788" w:rsidRDefault="00F56381" w:rsidP="003529AD">
      <w:pPr>
        <w:pStyle w:val="Body1"/>
        <w:rPr>
          <w:rFonts w:ascii="Arial" w:hAnsi="Arial" w:cs="Arial"/>
        </w:rPr>
      </w:pPr>
      <w:r>
        <w:rPr>
          <w:rFonts w:ascii="Arial" w:hAnsi="Arial" w:cs="Arial"/>
        </w:rPr>
        <w:t>9h-12</w:t>
      </w:r>
      <w:r w:rsidR="003529AD" w:rsidRPr="008B1788">
        <w:rPr>
          <w:rFonts w:ascii="Arial" w:hAnsi="Arial" w:cs="Arial"/>
        </w:rPr>
        <w:t>h&gt; non spécialistes avancés 1 LV30AM31 et LV30BM31 &gt; 2 groupes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11h-13h &gt; non spécialistes avancés 2 LV30CM31 et LV30DM31&gt; 2 groupes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11h-13h &gt;Non spécialistes avancés 3 LV30EM31  et LV30FM31&gt; 2 groupes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11h-13h &gt; Initiation 2 LV30CM81 et LV30DM81&gt; 2 groupes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11h-13h&gt; Initiation 3 LV30EM81 et LV30FM81 &gt; 1 groupe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APRÈS MIDI</w:t>
      </w:r>
    </w:p>
    <w:p w:rsidR="003529AD" w:rsidRPr="008B1788" w:rsidRDefault="003529AD" w:rsidP="003529AD">
      <w:pPr>
        <w:pStyle w:val="Body1"/>
        <w:rPr>
          <w:rFonts w:ascii="Arial" w:hAnsi="Arial" w:cs="Arial"/>
        </w:rPr>
      </w:pPr>
      <w:r w:rsidRPr="008B1788">
        <w:rPr>
          <w:rFonts w:ascii="Arial" w:hAnsi="Arial" w:cs="Arial"/>
        </w:rPr>
        <w:t>15h-17h &gt; Initiation 1 LV30AM81 et LV30BM81 &gt; 4 groupes</w:t>
      </w:r>
      <w:r>
        <w:rPr>
          <w:rFonts w:ascii="Arial" w:hAnsi="Arial" w:cs="Arial"/>
        </w:rPr>
        <w:t xml:space="preserve"> </w:t>
      </w:r>
    </w:p>
    <w:p w:rsidR="003529AD" w:rsidRDefault="003529AD" w:rsidP="003529AD">
      <w:pPr>
        <w:pStyle w:val="Body1"/>
        <w:rPr>
          <w:rFonts w:ascii="Arial" w:hAnsi="Arial" w:cs="Arial"/>
        </w:rPr>
      </w:pPr>
    </w:p>
    <w:p w:rsidR="003529AD" w:rsidRDefault="003529AD" w:rsidP="003529AD">
      <w:pPr>
        <w:pStyle w:val="Body1"/>
        <w:rPr>
          <w:rFonts w:ascii="Arial" w:hAnsi="Arial" w:cs="Arial"/>
        </w:rPr>
      </w:pPr>
    </w:p>
    <w:p w:rsidR="003529AD" w:rsidRPr="008B1788" w:rsidRDefault="003529AD" w:rsidP="003529AD">
      <w:pPr>
        <w:pStyle w:val="Body1"/>
        <w:rPr>
          <w:rFonts w:ascii="Arial" w:hAnsi="Arial" w:cs="Arial"/>
        </w:rPr>
      </w:pPr>
    </w:p>
    <w:p w:rsidR="00C7674C" w:rsidRPr="008D3F42" w:rsidRDefault="003529AD" w:rsidP="008D3F42">
      <w:pPr>
        <w:spacing w:before="1"/>
        <w:jc w:val="both"/>
        <w:rPr>
          <w:b/>
          <w:sz w:val="21"/>
          <w:lang w:val="fr-FR"/>
        </w:rPr>
      </w:pPr>
      <w:r w:rsidRPr="002A2F46">
        <w:rPr>
          <w:rFonts w:ascii="Arial" w:hAnsi="Arial" w:cs="Arial"/>
          <w:lang w:val="fr-FR"/>
        </w:rPr>
        <w:t xml:space="preserve">Le livret est disponible </w:t>
      </w:r>
      <w:r w:rsidR="008D3F42">
        <w:rPr>
          <w:rFonts w:ascii="Arial" w:hAnsi="Arial" w:cs="Arial"/>
          <w:lang w:val="fr-FR"/>
        </w:rPr>
        <w:t xml:space="preserve">en salle 4202 jusqu’au 09/09/16. Vous trouverez des informations sur la rubrique : </w:t>
      </w:r>
      <w:r w:rsidR="008D3F42" w:rsidRPr="008D3F42">
        <w:rPr>
          <w:rFonts w:ascii="Arial" w:hAnsi="Arial" w:cs="Arial"/>
          <w:lang w:val="fr-FR"/>
        </w:rPr>
        <w:t xml:space="preserve">http://languesdumonde.unistra.fr/ </w:t>
      </w:r>
      <w:r w:rsidR="00F56381" w:rsidRPr="002A2F46">
        <w:rPr>
          <w:rFonts w:ascii="Arial" w:hAnsi="Arial" w:cs="Arial"/>
          <w:lang w:val="fr-FR"/>
        </w:rPr>
        <w:t xml:space="preserve">- </w:t>
      </w:r>
      <w:r w:rsidR="002A2F46" w:rsidRPr="00DB406C">
        <w:rPr>
          <w:b/>
          <w:w w:val="105"/>
          <w:sz w:val="21"/>
          <w:lang w:val="fr-FR"/>
        </w:rPr>
        <w:t>L'inscription dans les groupes ne vaut pas pour inscription pédagogique</w:t>
      </w:r>
      <w:r w:rsidR="008D3F42">
        <w:rPr>
          <w:b/>
          <w:w w:val="105"/>
          <w:sz w:val="21"/>
          <w:lang w:val="fr-FR"/>
        </w:rPr>
        <w:t xml:space="preserve">. Vous devez vous inscrire pédagogiquement auprès du secrétariat dont </w:t>
      </w:r>
      <w:r w:rsidR="002A2F46" w:rsidRPr="008D3F42">
        <w:rPr>
          <w:b/>
          <w:w w:val="105"/>
          <w:sz w:val="21"/>
          <w:lang w:val="fr-FR"/>
        </w:rPr>
        <w:t>relève votre diplôme.</w:t>
      </w:r>
    </w:p>
    <w:sectPr w:rsidR="00C7674C" w:rsidRPr="008D3F42" w:rsidSect="00737A8C">
      <w:pgSz w:w="16838" w:h="11906" w:orient="landscape"/>
      <w:pgMar w:top="567" w:right="851" w:bottom="567" w:left="851" w:header="709" w:footer="85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AD"/>
    <w:rsid w:val="000B6E47"/>
    <w:rsid w:val="002A2F46"/>
    <w:rsid w:val="003529AD"/>
    <w:rsid w:val="008D3F42"/>
    <w:rsid w:val="00B1011B"/>
    <w:rsid w:val="00C7674C"/>
    <w:rsid w:val="00F56381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F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3529A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customStyle="1" w:styleId="Default">
    <w:name w:val="Default"/>
    <w:rsid w:val="0035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2F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F4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3529A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FR"/>
    </w:rPr>
  </w:style>
  <w:style w:type="paragraph" w:customStyle="1" w:styleId="Default">
    <w:name w:val="Default"/>
    <w:rsid w:val="00352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2F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6D413E0E.dotm</Template>
  <TotalTime>1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2016-08-25T14:51:00Z</cp:lastPrinted>
  <dcterms:created xsi:type="dcterms:W3CDTF">2016-08-26T07:55:00Z</dcterms:created>
  <dcterms:modified xsi:type="dcterms:W3CDTF">2016-08-26T07:55:00Z</dcterms:modified>
</cp:coreProperties>
</file>